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9326" w14:textId="77777777" w:rsidR="00B30682" w:rsidRPr="00B30682" w:rsidRDefault="00B30682" w:rsidP="00B30682">
      <w:pPr>
        <w:spacing w:after="0" w:line="380" w:lineRule="exact"/>
        <w:jc w:val="center"/>
        <w:rPr>
          <w:rFonts w:ascii="Times New Roman" w:eastAsia="Times New Roman" w:hAnsi="Times New Roman" w:cs="Times New Roman"/>
          <w:b/>
          <w:sz w:val="24"/>
          <w:szCs w:val="24"/>
        </w:rPr>
      </w:pPr>
      <w:r w:rsidRPr="00B30682">
        <w:rPr>
          <w:rFonts w:ascii="Times New Roman" w:eastAsia="Times New Roman" w:hAnsi="Times New Roman" w:cs="Times New Roman"/>
          <w:b/>
          <w:sz w:val="24"/>
          <w:szCs w:val="24"/>
        </w:rPr>
        <w:t>Phụ lục VIII</w:t>
      </w:r>
      <w:r w:rsidRPr="00B30682">
        <w:rPr>
          <w:rFonts w:ascii="Times New Roman" w:eastAsia="Times New Roman" w:hAnsi="Times New Roman" w:cs="Times New Roman"/>
          <w:b/>
          <w:sz w:val="24"/>
          <w:szCs w:val="24"/>
        </w:rPr>
        <w:br/>
        <w:t>Appendix VIII</w:t>
      </w:r>
    </w:p>
    <w:p w14:paraId="6C5A07B2" w14:textId="77777777" w:rsidR="00B30682" w:rsidRPr="00B30682" w:rsidRDefault="00B30682" w:rsidP="00B30682">
      <w:pPr>
        <w:spacing w:after="0" w:line="380" w:lineRule="exact"/>
        <w:jc w:val="center"/>
        <w:rPr>
          <w:rFonts w:ascii="Times New Roman" w:eastAsia="Times New Roman" w:hAnsi="Times New Roman" w:cs="Times New Roman"/>
          <w:i/>
          <w:sz w:val="24"/>
          <w:szCs w:val="24"/>
        </w:rPr>
      </w:pPr>
      <w:r w:rsidRPr="00B30682">
        <w:rPr>
          <w:rFonts w:ascii="Times New Roman" w:eastAsia="Times New Roman" w:hAnsi="Times New Roman" w:cs="Times New Roman"/>
          <w:b/>
          <w:sz w:val="24"/>
          <w:szCs w:val="24"/>
        </w:rPr>
        <w:t>BÁO CÁO VỀ THAY ĐỔI SỞ HỮU CỦA CỔ ĐÔNG LỚN, NHÀ ĐẦU TƯ NẮM GIỮ TỪ 5% TRỞ LÊN CỔ PHIẾU/CHỨNG CHỈ QUỸ ĐÓNG</w:t>
      </w:r>
      <w:r w:rsidRPr="00B30682">
        <w:rPr>
          <w:rFonts w:ascii="Times New Roman" w:eastAsia="Times New Roman" w:hAnsi="Times New Roman" w:cs="Times New Roman"/>
          <w:b/>
          <w:i/>
          <w:sz w:val="24"/>
          <w:szCs w:val="24"/>
        </w:rPr>
        <w:br/>
        <w:t>REPORT ON OWNERSHIP CHANGES OF MAJOR SHAREHOLDERS/INVESTORS HOLDING 5% OR MORE OF SHARES/CLOSE-ENDED FUND CERTIFICATES</w:t>
      </w:r>
      <w:r w:rsidRPr="00B30682">
        <w:rPr>
          <w:rFonts w:ascii="Times New Roman" w:eastAsia="Times New Roman" w:hAnsi="Times New Roman" w:cs="Times New Roman"/>
          <w:i/>
          <w:sz w:val="24"/>
          <w:szCs w:val="24"/>
        </w:rPr>
        <w:br/>
        <w:t xml:space="preserve">(Ban hành kèm theo Thông tư số 96/2020/TT-BTC ngày 16 tháng 11 năm 2020 </w:t>
      </w:r>
    </w:p>
    <w:p w14:paraId="54E63146" w14:textId="77777777" w:rsidR="00B30682" w:rsidRPr="00B30682" w:rsidRDefault="00B30682" w:rsidP="00B30682">
      <w:pPr>
        <w:spacing w:after="0" w:line="380" w:lineRule="exact"/>
        <w:jc w:val="center"/>
        <w:rPr>
          <w:rFonts w:ascii="Times New Roman" w:eastAsia="Times New Roman" w:hAnsi="Times New Roman" w:cs="Times New Roman"/>
          <w:i/>
          <w:sz w:val="24"/>
          <w:szCs w:val="24"/>
        </w:rPr>
      </w:pPr>
      <w:r w:rsidRPr="00B30682">
        <w:rPr>
          <w:rFonts w:ascii="Times New Roman" w:eastAsia="Times New Roman" w:hAnsi="Times New Roman" w:cs="Times New Roman"/>
          <w:i/>
          <w:sz w:val="24"/>
          <w:szCs w:val="24"/>
        </w:rPr>
        <w:t>của Bộ trưởng Bộ Tài chính)</w:t>
      </w:r>
      <w:r w:rsidRPr="00B30682">
        <w:rPr>
          <w:rFonts w:ascii="Times New Roman" w:eastAsia="Times New Roman" w:hAnsi="Times New Roman" w:cs="Times New Roman"/>
          <w:i/>
          <w:sz w:val="24"/>
          <w:szCs w:val="24"/>
        </w:rPr>
        <w:br/>
      </w:r>
      <w:bookmarkStart w:id="0" w:name="bookmark4"/>
      <w:r w:rsidRPr="00B30682">
        <w:rPr>
          <w:rFonts w:ascii="Times New Roman" w:eastAsia="Times New Roman" w:hAnsi="Times New Roman" w:cs="Times New Roman"/>
          <w:i/>
          <w:sz w:val="24"/>
          <w:szCs w:val="24"/>
        </w:rPr>
        <w:t xml:space="preserve">(Promulgated with the Circular No 96/2020/TT-BTC on November 16, 2020 </w:t>
      </w:r>
    </w:p>
    <w:p w14:paraId="1DFD1CC7" w14:textId="77777777" w:rsidR="00B30682" w:rsidRPr="00B30682" w:rsidRDefault="00B30682" w:rsidP="00B30682">
      <w:pPr>
        <w:spacing w:after="0" w:line="380" w:lineRule="exact"/>
        <w:jc w:val="center"/>
        <w:rPr>
          <w:rFonts w:ascii="Times New Roman" w:eastAsia="Times New Roman" w:hAnsi="Times New Roman" w:cs="Times New Roman"/>
          <w:sz w:val="24"/>
          <w:szCs w:val="24"/>
        </w:rPr>
      </w:pPr>
      <w:r w:rsidRPr="00B30682">
        <w:rPr>
          <w:rFonts w:ascii="Times New Roman" w:eastAsia="Times New Roman" w:hAnsi="Times New Roman" w:cs="Times New Roman"/>
          <w:i/>
          <w:sz w:val="24"/>
          <w:szCs w:val="24"/>
        </w:rPr>
        <w:t>of the Minister of Finance)</w:t>
      </w:r>
    </w:p>
    <w:p w14:paraId="1245C9AD" w14:textId="77777777" w:rsidR="00B30682" w:rsidRPr="00B30682" w:rsidRDefault="00B30682" w:rsidP="00B30682">
      <w:pPr>
        <w:spacing w:after="0" w:line="380" w:lineRule="exact"/>
        <w:jc w:val="center"/>
        <w:rPr>
          <w:rFonts w:ascii="Times New Roman" w:eastAsia="Times New Roman" w:hAnsi="Times New Roman" w:cs="Times New Roman"/>
          <w:b/>
          <w:sz w:val="24"/>
          <w:szCs w:val="24"/>
        </w:rPr>
      </w:pPr>
    </w:p>
    <w:tbl>
      <w:tblPr>
        <w:tblW w:w="0" w:type="auto"/>
        <w:tblInd w:w="108" w:type="dxa"/>
        <w:tblLook w:val="01E0" w:firstRow="1" w:lastRow="1" w:firstColumn="1" w:lastColumn="1" w:noHBand="0" w:noVBand="0"/>
      </w:tblPr>
      <w:tblGrid>
        <w:gridCol w:w="3462"/>
        <w:gridCol w:w="5898"/>
      </w:tblGrid>
      <w:tr w:rsidR="00B30682" w:rsidRPr="00B30682" w14:paraId="01E28D22" w14:textId="77777777" w:rsidTr="009B0997">
        <w:trPr>
          <w:trHeight w:val="288"/>
        </w:trPr>
        <w:tc>
          <w:tcPr>
            <w:tcW w:w="3462" w:type="dxa"/>
          </w:tcPr>
          <w:bookmarkEnd w:id="0"/>
          <w:p w14:paraId="1A569AFC" w14:textId="320F5AD0" w:rsidR="00B30682" w:rsidRPr="00B30682" w:rsidRDefault="00B30682" w:rsidP="00B30682">
            <w:pPr>
              <w:spacing w:after="0" w:line="340" w:lineRule="exact"/>
              <w:jc w:val="center"/>
              <w:rPr>
                <w:rFonts w:ascii="Times New Roman" w:eastAsia="Times New Roman" w:hAnsi="Times New Roman" w:cs="Times New Roman"/>
                <w:b/>
                <w:sz w:val="24"/>
                <w:szCs w:val="24"/>
              </w:rPr>
            </w:pPr>
            <w:r w:rsidRPr="00B30682">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45289E2" wp14:editId="7D1537EC">
                      <wp:simplePos x="0" y="0"/>
                      <wp:positionH relativeFrom="column">
                        <wp:posOffset>693420</wp:posOffset>
                      </wp:positionH>
                      <wp:positionV relativeFrom="paragraph">
                        <wp:posOffset>775335</wp:posOffset>
                      </wp:positionV>
                      <wp:extent cx="600075" cy="0"/>
                      <wp:effectExtent l="13335" t="13335" r="571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130DDA" id="_x0000_t32" coordsize="21600,21600" o:spt="32" o:oned="t" path="m,l21600,21600e" filled="f">
                      <v:path arrowok="t" fillok="f" o:connecttype="none"/>
                      <o:lock v:ext="edit" shapetype="t"/>
                    </v:shapetype>
                    <v:shape id="Straight Arrow Connector 3" o:spid="_x0000_s1026" type="#_x0000_t32" style="position:absolute;margin-left:54.6pt;margin-top:61.0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"/>
                  </w:pict>
                </mc:Fallback>
              </mc:AlternateContent>
            </w:r>
            <w:r w:rsidRPr="00B30682">
              <w:rPr>
                <w:rFonts w:ascii="Times New Roman" w:eastAsia="Times New Roman" w:hAnsi="Times New Roman" w:cs="Times New Roman"/>
                <w:b/>
                <w:sz w:val="24"/>
                <w:szCs w:val="24"/>
              </w:rPr>
              <w:t>TÊN CÔNG TY/CÁ NHÂN</w:t>
            </w:r>
            <w:r w:rsidRPr="00B30682">
              <w:rPr>
                <w:rFonts w:ascii="Times New Roman" w:eastAsia="Times New Roman" w:hAnsi="Times New Roman" w:cs="Times New Roman"/>
                <w:b/>
                <w:sz w:val="24"/>
                <w:szCs w:val="24"/>
              </w:rPr>
              <w:br/>
              <w:t>COMPANY’S NAME/NAME</w:t>
            </w:r>
            <w:r w:rsidRPr="00B30682">
              <w:rPr>
                <w:rFonts w:ascii="Times New Roman" w:eastAsia="Times New Roman" w:hAnsi="Times New Roman" w:cs="Times New Roman"/>
                <w:b/>
                <w:i/>
                <w:sz w:val="24"/>
                <w:szCs w:val="24"/>
              </w:rPr>
              <w:br/>
            </w:r>
          </w:p>
        </w:tc>
        <w:tc>
          <w:tcPr>
            <w:tcW w:w="5898" w:type="dxa"/>
          </w:tcPr>
          <w:p w14:paraId="078484AD" w14:textId="026DB59D" w:rsidR="00B30682" w:rsidRPr="00B30682" w:rsidRDefault="00B30682" w:rsidP="00B30682">
            <w:pPr>
              <w:spacing w:after="0" w:line="340" w:lineRule="exact"/>
              <w:ind w:hanging="181"/>
              <w:jc w:val="center"/>
              <w:rPr>
                <w:rFonts w:ascii="Times New Roman" w:eastAsia="Times New Roman" w:hAnsi="Times New Roman" w:cs="Times New Roman"/>
                <w:sz w:val="24"/>
                <w:szCs w:val="24"/>
              </w:rPr>
            </w:pPr>
            <w:r w:rsidRPr="00B30682">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D806C76" wp14:editId="6745F8FB">
                      <wp:simplePos x="0" y="0"/>
                      <wp:positionH relativeFrom="column">
                        <wp:posOffset>461010</wp:posOffset>
                      </wp:positionH>
                      <wp:positionV relativeFrom="paragraph">
                        <wp:posOffset>992505</wp:posOffset>
                      </wp:positionV>
                      <wp:extent cx="2714625" cy="9525"/>
                      <wp:effectExtent l="7620" t="11430" r="1143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EB88A" id="Straight Arrow Connector 2" o:spid="_x0000_s1026" type="#_x0000_t32" style="position:absolute;margin-left:36.3pt;margin-top:78.1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"/>
                  </w:pict>
                </mc:Fallback>
              </mc:AlternateContent>
            </w:r>
            <w:r w:rsidRPr="00B30682">
              <w:rPr>
                <w:rFonts w:ascii="Times New Roman" w:eastAsia="Times New Roman" w:hAnsi="Times New Roman" w:cs="Times New Roman"/>
                <w:b/>
                <w:sz w:val="24"/>
                <w:szCs w:val="24"/>
              </w:rPr>
              <w:t>CỘNG HÒA XÃ HỘI CHỦ NGHĨA VIỆT NAM</w:t>
            </w:r>
            <w:r w:rsidRPr="00B30682">
              <w:rPr>
                <w:rFonts w:ascii="Times New Roman" w:eastAsia="Times New Roman" w:hAnsi="Times New Roman" w:cs="Times New Roman"/>
                <w:b/>
                <w:sz w:val="24"/>
                <w:szCs w:val="24"/>
              </w:rPr>
              <w:br/>
              <w:t xml:space="preserve">Độc lập - Tự do - Hạnh phúc </w:t>
            </w:r>
            <w:r w:rsidRPr="00B30682">
              <w:rPr>
                <w:rFonts w:ascii="Times New Roman" w:eastAsia="Times New Roman" w:hAnsi="Times New Roman" w:cs="Times New Roman"/>
                <w:b/>
                <w:sz w:val="24"/>
                <w:szCs w:val="24"/>
              </w:rPr>
              <w:br/>
              <w:t>THE SOCIALIST REPUBLIC OF VIETNAM</w:t>
            </w:r>
            <w:r w:rsidRPr="00B30682">
              <w:rPr>
                <w:rFonts w:ascii="Times New Roman" w:eastAsia="Times New Roman" w:hAnsi="Times New Roman" w:cs="Times New Roman"/>
                <w:b/>
                <w:sz w:val="24"/>
                <w:szCs w:val="24"/>
              </w:rPr>
              <w:br/>
              <w:t>Independence - Freedom - Happiness</w:t>
            </w:r>
            <w:r w:rsidRPr="00B30682">
              <w:rPr>
                <w:rFonts w:ascii="Times New Roman" w:eastAsia="Times New Roman" w:hAnsi="Times New Roman" w:cs="Times New Roman"/>
                <w:b/>
                <w:sz w:val="24"/>
                <w:szCs w:val="24"/>
              </w:rPr>
              <w:br/>
            </w:r>
          </w:p>
        </w:tc>
      </w:tr>
      <w:tr w:rsidR="00B30682" w:rsidRPr="00B30682" w14:paraId="4B45FCC2" w14:textId="77777777" w:rsidTr="009B0997">
        <w:trPr>
          <w:trHeight w:val="256"/>
        </w:trPr>
        <w:tc>
          <w:tcPr>
            <w:tcW w:w="3462" w:type="dxa"/>
          </w:tcPr>
          <w:p w14:paraId="6B4D123D" w14:textId="77777777" w:rsidR="00B30682" w:rsidRPr="00B30682" w:rsidRDefault="00B30682" w:rsidP="00B30682">
            <w:pPr>
              <w:spacing w:after="0" w:line="340" w:lineRule="exact"/>
              <w:rPr>
                <w:rFonts w:ascii="Times New Roman" w:eastAsia="Times New Roman" w:hAnsi="Times New Roman" w:cs="Times New Roman"/>
                <w:i/>
                <w:sz w:val="24"/>
                <w:szCs w:val="24"/>
              </w:rPr>
            </w:pPr>
            <w:r w:rsidRPr="00B30682">
              <w:rPr>
                <w:rFonts w:ascii="Times New Roman" w:eastAsia="Times New Roman" w:hAnsi="Times New Roman" w:cs="Times New Roman"/>
                <w:sz w:val="24"/>
                <w:szCs w:val="24"/>
              </w:rPr>
              <w:t xml:space="preserve"> Số:…./BC-….</w:t>
            </w:r>
            <w:r w:rsidRPr="00B30682">
              <w:rPr>
                <w:rFonts w:ascii="Times New Roman" w:eastAsia="Times New Roman" w:hAnsi="Times New Roman" w:cs="Times New Roman"/>
                <w:sz w:val="24"/>
                <w:szCs w:val="24"/>
              </w:rPr>
              <w:br/>
            </w:r>
            <w:r w:rsidRPr="00B30682">
              <w:rPr>
                <w:rFonts w:ascii="Times New Roman" w:eastAsia="Times New Roman" w:hAnsi="Times New Roman" w:cs="Times New Roman"/>
                <w:i/>
                <w:sz w:val="24"/>
                <w:szCs w:val="24"/>
              </w:rPr>
              <w:t xml:space="preserve"> </w:t>
            </w:r>
            <w:r w:rsidRPr="00927B3E">
              <w:rPr>
                <w:rFonts w:ascii="Times New Roman" w:eastAsia="Times New Roman" w:hAnsi="Times New Roman" w:cs="Times New Roman"/>
                <w:i/>
                <w:iCs/>
                <w:sz w:val="24"/>
                <w:szCs w:val="24"/>
              </w:rPr>
              <w:t>No:…./BC-….</w:t>
            </w:r>
          </w:p>
        </w:tc>
        <w:tc>
          <w:tcPr>
            <w:tcW w:w="5898" w:type="dxa"/>
          </w:tcPr>
          <w:p w14:paraId="06C1938B" w14:textId="77777777" w:rsidR="00B30682" w:rsidRPr="00B30682" w:rsidRDefault="00B30682" w:rsidP="00B30682">
            <w:pPr>
              <w:spacing w:after="0" w:line="340" w:lineRule="exact"/>
              <w:jc w:val="center"/>
              <w:rPr>
                <w:rFonts w:ascii="Times New Roman" w:eastAsia="Times New Roman" w:hAnsi="Times New Roman" w:cs="Times New Roman"/>
                <w:i/>
                <w:sz w:val="24"/>
                <w:szCs w:val="24"/>
              </w:rPr>
            </w:pPr>
            <w:r w:rsidRPr="00B30682">
              <w:rPr>
                <w:rFonts w:ascii="Times New Roman" w:eastAsia="Times New Roman" w:hAnsi="Times New Roman" w:cs="Times New Roman"/>
                <w:i/>
                <w:sz w:val="24"/>
                <w:szCs w:val="24"/>
              </w:rPr>
              <w:t>….., ngày... tháng….. năm……</w:t>
            </w:r>
            <w:r w:rsidRPr="00B30682">
              <w:rPr>
                <w:rFonts w:ascii="Times New Roman" w:eastAsia="Times New Roman" w:hAnsi="Times New Roman" w:cs="Times New Roman"/>
                <w:i/>
                <w:sz w:val="24"/>
                <w:szCs w:val="24"/>
              </w:rPr>
              <w:br/>
              <w:t xml:space="preserve">….., month... day….. year…… </w:t>
            </w:r>
          </w:p>
        </w:tc>
      </w:tr>
    </w:tbl>
    <w:p w14:paraId="56FE8055" w14:textId="77777777" w:rsidR="00B30682" w:rsidRPr="00B30682" w:rsidRDefault="00B30682" w:rsidP="00B30682">
      <w:pPr>
        <w:spacing w:after="0" w:line="300" w:lineRule="exact"/>
        <w:jc w:val="right"/>
        <w:rPr>
          <w:rFonts w:ascii="Times New Roman" w:eastAsia="Times New Roman" w:hAnsi="Times New Roman" w:cs="Times New Roman"/>
          <w:sz w:val="24"/>
          <w:szCs w:val="24"/>
        </w:rPr>
      </w:pPr>
    </w:p>
    <w:p w14:paraId="7C8E1F42" w14:textId="77777777" w:rsidR="00B30682" w:rsidRPr="00B30682" w:rsidRDefault="00B30682" w:rsidP="00B30682">
      <w:pPr>
        <w:spacing w:after="0" w:line="360" w:lineRule="exact"/>
        <w:jc w:val="center"/>
        <w:rPr>
          <w:rFonts w:ascii="Times New Roman" w:eastAsia="Times New Roman" w:hAnsi="Times New Roman" w:cs="Times New Roman"/>
          <w:b/>
          <w:sz w:val="24"/>
          <w:szCs w:val="24"/>
        </w:rPr>
      </w:pPr>
      <w:r w:rsidRPr="00B30682">
        <w:rPr>
          <w:rFonts w:ascii="Times New Roman" w:eastAsia="Times New Roman" w:hAnsi="Times New Roman" w:cs="Times New Roman"/>
          <w:b/>
          <w:sz w:val="24"/>
          <w:szCs w:val="24"/>
        </w:rPr>
        <w:t>BÁO CÁO</w:t>
      </w:r>
    </w:p>
    <w:p w14:paraId="735213C5" w14:textId="77777777" w:rsidR="00B30682" w:rsidRPr="00B30682" w:rsidRDefault="00B30682" w:rsidP="00B30682">
      <w:pPr>
        <w:spacing w:after="0" w:line="360" w:lineRule="exact"/>
        <w:jc w:val="center"/>
        <w:rPr>
          <w:rFonts w:ascii="Times New Roman" w:eastAsia="Times New Roman" w:hAnsi="Times New Roman" w:cs="Times New Roman"/>
          <w:b/>
          <w:sz w:val="24"/>
          <w:szCs w:val="24"/>
        </w:rPr>
      </w:pPr>
      <w:r w:rsidRPr="00B30682">
        <w:rPr>
          <w:rFonts w:ascii="Times New Roman" w:eastAsia="Times New Roman" w:hAnsi="Times New Roman" w:cs="Times New Roman"/>
          <w:b/>
          <w:sz w:val="24"/>
          <w:szCs w:val="24"/>
        </w:rPr>
        <w:t xml:space="preserve">Về thay đổi sở hữu của cổ đông lớn, nhà đầu tư nắm giữ từ 5% </w:t>
      </w:r>
    </w:p>
    <w:p w14:paraId="2ECD62E1" w14:textId="77777777" w:rsidR="00B30682" w:rsidRPr="00B30682" w:rsidRDefault="00B30682" w:rsidP="00B30682">
      <w:pPr>
        <w:spacing w:after="0" w:line="360" w:lineRule="exact"/>
        <w:jc w:val="center"/>
        <w:rPr>
          <w:rFonts w:ascii="Times New Roman" w:eastAsia="Times New Roman" w:hAnsi="Times New Roman" w:cs="Times New Roman"/>
          <w:b/>
          <w:i/>
          <w:sz w:val="24"/>
          <w:szCs w:val="24"/>
        </w:rPr>
      </w:pPr>
      <w:r w:rsidRPr="00B30682">
        <w:rPr>
          <w:rFonts w:ascii="Times New Roman" w:eastAsia="Times New Roman" w:hAnsi="Times New Roman" w:cs="Times New Roman"/>
          <w:b/>
          <w:sz w:val="24"/>
          <w:szCs w:val="24"/>
        </w:rPr>
        <w:t xml:space="preserve">trở lên cổ phiếu/chứng chỉ quỹ đóng </w:t>
      </w:r>
      <w:r w:rsidRPr="00B30682">
        <w:rPr>
          <w:rFonts w:ascii="Times New Roman" w:eastAsia="Times New Roman" w:hAnsi="Times New Roman" w:cs="Times New Roman"/>
          <w:b/>
          <w:sz w:val="24"/>
          <w:szCs w:val="24"/>
        </w:rPr>
        <w:br/>
      </w:r>
      <w:r w:rsidRPr="00B30682">
        <w:rPr>
          <w:rFonts w:ascii="Times New Roman" w:eastAsia="Times New Roman" w:hAnsi="Times New Roman" w:cs="Times New Roman"/>
          <w:b/>
          <w:i/>
          <w:sz w:val="24"/>
          <w:szCs w:val="24"/>
        </w:rPr>
        <w:t>REPORT ON OWNERSHIP CHANGES OF MAJOR SHAREHOLDERS/INVESTORS HOLDING 5% OR MORE OF SHARES/CLOSE-ENDED FUND CERTIFICATES</w:t>
      </w:r>
    </w:p>
    <w:p w14:paraId="18572463" w14:textId="036EC7E7" w:rsidR="00B30682" w:rsidRPr="00B30682" w:rsidRDefault="00B30682" w:rsidP="00B30682">
      <w:pPr>
        <w:spacing w:after="0" w:line="360" w:lineRule="exact"/>
        <w:jc w:val="center"/>
        <w:rPr>
          <w:rFonts w:ascii="Times New Roman" w:eastAsia="Times New Roman" w:hAnsi="Times New Roman" w:cs="Times New Roman"/>
          <w:sz w:val="24"/>
          <w:szCs w:val="24"/>
        </w:rPr>
      </w:pPr>
      <w:r w:rsidRPr="00B30682">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2CD97AD" wp14:editId="270EF236">
                <wp:simplePos x="0" y="0"/>
                <wp:positionH relativeFrom="column">
                  <wp:posOffset>2129790</wp:posOffset>
                </wp:positionH>
                <wp:positionV relativeFrom="paragraph">
                  <wp:posOffset>118110</wp:posOffset>
                </wp:positionV>
                <wp:extent cx="1752600"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B91F8" id="Straight Arrow Connector 1" o:spid="_x0000_s1026" type="#_x0000_t32" style="position:absolute;margin-left:167.7pt;margin-top:9.3pt;width:13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"/>
            </w:pict>
          </mc:Fallback>
        </mc:AlternateContent>
      </w:r>
    </w:p>
    <w:tbl>
      <w:tblPr>
        <w:tblW w:w="0" w:type="auto"/>
        <w:tblInd w:w="108" w:type="dxa"/>
        <w:tblLook w:val="01E0" w:firstRow="1" w:lastRow="1" w:firstColumn="1" w:lastColumn="1" w:noHBand="0" w:noVBand="0"/>
      </w:tblPr>
      <w:tblGrid>
        <w:gridCol w:w="2988"/>
        <w:gridCol w:w="6372"/>
      </w:tblGrid>
      <w:tr w:rsidR="00B30682" w:rsidRPr="00B30682" w14:paraId="3236AB1B" w14:textId="77777777" w:rsidTr="009B0997">
        <w:tc>
          <w:tcPr>
            <w:tcW w:w="2988" w:type="dxa"/>
            <w:shd w:val="clear" w:color="auto" w:fill="auto"/>
          </w:tcPr>
          <w:p w14:paraId="621BAADA" w14:textId="77777777" w:rsidR="00B30682" w:rsidRPr="00B30682" w:rsidRDefault="00B30682" w:rsidP="00B30682">
            <w:pPr>
              <w:spacing w:after="0" w:line="380" w:lineRule="exact"/>
              <w:jc w:val="right"/>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Kính gửi:</w:t>
            </w:r>
          </w:p>
        </w:tc>
        <w:tc>
          <w:tcPr>
            <w:tcW w:w="6372" w:type="dxa"/>
            <w:shd w:val="clear" w:color="auto" w:fill="auto"/>
          </w:tcPr>
          <w:p w14:paraId="5A765292" w14:textId="77777777" w:rsidR="00B30682" w:rsidRPr="00B30682" w:rsidRDefault="00B30682" w:rsidP="00B30682">
            <w:pPr>
              <w:spacing w:after="0" w:line="380" w:lineRule="exact"/>
              <w:rPr>
                <w:rFonts w:ascii="Times New Roman" w:eastAsia="Times New Roman" w:hAnsi="Times New Roman" w:cs="Times New Roman"/>
                <w:sz w:val="24"/>
                <w:szCs w:val="24"/>
              </w:rPr>
            </w:pPr>
          </w:p>
          <w:p w14:paraId="084AA207" w14:textId="77777777" w:rsidR="00B30682" w:rsidRPr="00B30682" w:rsidRDefault="00B30682" w:rsidP="00B30682">
            <w:pPr>
              <w:spacing w:after="0" w:line="380" w:lineRule="exact"/>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Ủy ban Chứng k</w:t>
            </w:r>
            <w:r w:rsidRPr="00B30682">
              <w:rPr>
                <w:rFonts w:ascii="Times New Roman" w:eastAsia="Times New Roman" w:hAnsi="Times New Roman" w:cs="Times New Roman"/>
                <w:sz w:val="24"/>
                <w:szCs w:val="24"/>
                <w:highlight w:val="white"/>
              </w:rPr>
              <w:t>hoán</w:t>
            </w:r>
            <w:r w:rsidRPr="00B30682">
              <w:rPr>
                <w:rFonts w:ascii="Times New Roman" w:eastAsia="Times New Roman" w:hAnsi="Times New Roman" w:cs="Times New Roman"/>
                <w:sz w:val="24"/>
                <w:szCs w:val="24"/>
              </w:rPr>
              <w:t xml:space="preserve"> Nhà nước;</w:t>
            </w:r>
            <w:r w:rsidRPr="00B30682">
              <w:rPr>
                <w:rFonts w:ascii="Times New Roman" w:eastAsia="Times New Roman" w:hAnsi="Times New Roman" w:cs="Times New Roman"/>
                <w:sz w:val="24"/>
                <w:szCs w:val="24"/>
              </w:rPr>
              <w:br/>
              <w:t>- Sở Giao dịch Chứng k</w:t>
            </w:r>
            <w:r w:rsidRPr="00B30682">
              <w:rPr>
                <w:rFonts w:ascii="Times New Roman" w:eastAsia="Times New Roman" w:hAnsi="Times New Roman" w:cs="Times New Roman"/>
                <w:sz w:val="24"/>
                <w:szCs w:val="24"/>
                <w:highlight w:val="white"/>
              </w:rPr>
              <w:t>hoán</w:t>
            </w:r>
            <w:r w:rsidRPr="00B30682">
              <w:rPr>
                <w:rFonts w:ascii="Times New Roman" w:eastAsia="Times New Roman" w:hAnsi="Times New Roman" w:cs="Times New Roman"/>
                <w:sz w:val="24"/>
                <w:szCs w:val="24"/>
              </w:rPr>
              <w:t>;</w:t>
            </w:r>
            <w:r w:rsidRPr="00B30682">
              <w:rPr>
                <w:rFonts w:ascii="Times New Roman" w:eastAsia="Times New Roman" w:hAnsi="Times New Roman" w:cs="Times New Roman"/>
                <w:sz w:val="24"/>
                <w:szCs w:val="24"/>
              </w:rPr>
              <w:br/>
              <w:t>- Tên Công ty đại chúng/Công ty quản lý quỹ đầu tư chứng khoán.</w:t>
            </w:r>
          </w:p>
        </w:tc>
      </w:tr>
      <w:tr w:rsidR="00B30682" w:rsidRPr="00B30682" w14:paraId="3942BFC8" w14:textId="77777777" w:rsidTr="009B0997">
        <w:tc>
          <w:tcPr>
            <w:tcW w:w="2988" w:type="dxa"/>
            <w:shd w:val="clear" w:color="auto" w:fill="auto"/>
          </w:tcPr>
          <w:p w14:paraId="764EE600" w14:textId="77777777" w:rsidR="00B30682" w:rsidRPr="00B30682" w:rsidRDefault="00B30682" w:rsidP="00B30682">
            <w:pPr>
              <w:spacing w:after="0" w:line="380" w:lineRule="exact"/>
              <w:jc w:val="right"/>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To:</w:t>
            </w:r>
          </w:p>
        </w:tc>
        <w:tc>
          <w:tcPr>
            <w:tcW w:w="6372" w:type="dxa"/>
            <w:shd w:val="clear" w:color="auto" w:fill="auto"/>
          </w:tcPr>
          <w:p w14:paraId="4BDA7ADF" w14:textId="77777777" w:rsidR="00B30682" w:rsidRPr="00B30682" w:rsidRDefault="00B30682" w:rsidP="00B30682">
            <w:pPr>
              <w:spacing w:after="0" w:line="380" w:lineRule="exact"/>
              <w:rPr>
                <w:rFonts w:ascii="Times New Roman" w:eastAsia="Times New Roman" w:hAnsi="Times New Roman" w:cs="Times New Roman"/>
                <w:sz w:val="24"/>
                <w:szCs w:val="24"/>
              </w:rPr>
            </w:pPr>
          </w:p>
          <w:p w14:paraId="011D3C7F" w14:textId="77777777" w:rsidR="00B30682" w:rsidRDefault="00B30682" w:rsidP="00B30682">
            <w:pPr>
              <w:spacing w:after="0" w:line="380" w:lineRule="exact"/>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The State Securities Commission;</w:t>
            </w:r>
            <w:r w:rsidRPr="00B30682">
              <w:rPr>
                <w:rFonts w:ascii="Times New Roman" w:eastAsia="Times New Roman" w:hAnsi="Times New Roman" w:cs="Times New Roman"/>
                <w:sz w:val="24"/>
                <w:szCs w:val="24"/>
              </w:rPr>
              <w:br/>
              <w:t>- The Stock Exchange;</w:t>
            </w:r>
            <w:r w:rsidRPr="00B30682">
              <w:rPr>
                <w:rFonts w:ascii="Times New Roman" w:eastAsia="Times New Roman" w:hAnsi="Times New Roman" w:cs="Times New Roman"/>
                <w:sz w:val="24"/>
                <w:szCs w:val="24"/>
              </w:rPr>
              <w:br/>
              <w:t>- Name of the public company/the securities investment fund management company.</w:t>
            </w:r>
          </w:p>
          <w:p w14:paraId="17A89402" w14:textId="77777777" w:rsidR="00927B3E" w:rsidRPr="00B30682" w:rsidRDefault="00927B3E" w:rsidP="00B30682">
            <w:pPr>
              <w:spacing w:after="0" w:line="380" w:lineRule="exact"/>
              <w:rPr>
                <w:rFonts w:ascii="Times New Roman" w:eastAsia="Times New Roman" w:hAnsi="Times New Roman" w:cs="Times New Roman"/>
                <w:sz w:val="24"/>
                <w:szCs w:val="24"/>
              </w:rPr>
            </w:pPr>
          </w:p>
        </w:tc>
      </w:tr>
    </w:tbl>
    <w:p w14:paraId="50C43831" w14:textId="77777777" w:rsidR="00B30682" w:rsidRPr="00B30682" w:rsidRDefault="00B30682" w:rsidP="00B30682">
      <w:pPr>
        <w:spacing w:before="80" w:after="0" w:line="386" w:lineRule="exact"/>
        <w:ind w:firstLine="454"/>
        <w:jc w:val="both"/>
        <w:rPr>
          <w:rFonts w:ascii="Times New Roman" w:eastAsia="Times New Roman" w:hAnsi="Times New Roman" w:cs="Times New Roman"/>
          <w:i/>
          <w:sz w:val="24"/>
          <w:szCs w:val="24"/>
        </w:rPr>
      </w:pPr>
      <w:r w:rsidRPr="00B30682">
        <w:rPr>
          <w:rFonts w:ascii="Times New Roman" w:eastAsia="Times New Roman" w:hAnsi="Times New Roman" w:cs="Times New Roman"/>
          <w:sz w:val="24"/>
          <w:szCs w:val="24"/>
        </w:rPr>
        <w:lastRenderedPageBreak/>
        <w:t>1. Thông tin về cá nhân/tổ chức đầu tư/</w:t>
      </w:r>
      <w:r w:rsidRPr="00B30682">
        <w:rPr>
          <w:rFonts w:ascii="Times New Roman" w:eastAsia="Times New Roman" w:hAnsi="Times New Roman" w:cs="Times New Roman"/>
          <w:i/>
          <w:sz w:val="24"/>
          <w:szCs w:val="24"/>
        </w:rPr>
        <w:t xml:space="preserve">Information on individual/investor </w:t>
      </w:r>
    </w:p>
    <w:p w14:paraId="12AC9628" w14:textId="77777777" w:rsidR="00B30682" w:rsidRPr="00B30682" w:rsidRDefault="00B30682" w:rsidP="00B30682">
      <w:pPr>
        <w:spacing w:before="80" w:after="0" w:line="386" w:lineRule="exact"/>
        <w:ind w:firstLine="454"/>
        <w:jc w:val="both"/>
        <w:rPr>
          <w:rFonts w:ascii="Times New Roman" w:eastAsia="Times New Roman" w:hAnsi="Times New Roman" w:cs="Times New Roman"/>
          <w:i/>
          <w:sz w:val="24"/>
          <w:szCs w:val="24"/>
        </w:rPr>
      </w:pPr>
      <w:r w:rsidRPr="00B30682">
        <w:rPr>
          <w:rFonts w:ascii="Times New Roman" w:eastAsia="Times New Roman" w:hAnsi="Times New Roman" w:cs="Times New Roman"/>
          <w:sz w:val="24"/>
          <w:szCs w:val="24"/>
        </w:rPr>
        <w:t>- Họ và tên cá nhân/Tên tổ chức đầu tư/</w:t>
      </w:r>
      <w:r w:rsidRPr="00B30682">
        <w:rPr>
          <w:rFonts w:ascii="Times New Roman" w:eastAsia="Times New Roman" w:hAnsi="Times New Roman" w:cs="Times New Roman"/>
          <w:i/>
          <w:sz w:val="24"/>
          <w:szCs w:val="24"/>
        </w:rPr>
        <w:t xml:space="preserve">Name of individual/organisation </w:t>
      </w:r>
    </w:p>
    <w:p w14:paraId="020934A8" w14:textId="77777777" w:rsidR="00B30682" w:rsidRPr="00B30682" w:rsidRDefault="00B30682" w:rsidP="00B30682">
      <w:pPr>
        <w:spacing w:before="80" w:after="0" w:line="386"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Quốc tịch/</w:t>
      </w:r>
      <w:r w:rsidRPr="00B30682">
        <w:rPr>
          <w:rFonts w:ascii="Times New Roman" w:eastAsia="Times New Roman" w:hAnsi="Times New Roman" w:cs="Times New Roman"/>
          <w:i/>
          <w:sz w:val="24"/>
          <w:szCs w:val="24"/>
        </w:rPr>
        <w:t>Nationality</w:t>
      </w:r>
      <w:r w:rsidRPr="00B30682">
        <w:rPr>
          <w:rFonts w:ascii="Times New Roman" w:eastAsia="Times New Roman" w:hAnsi="Times New Roman" w:cs="Times New Roman"/>
          <w:sz w:val="24"/>
          <w:szCs w:val="24"/>
        </w:rPr>
        <w:t>:</w:t>
      </w:r>
    </w:p>
    <w:p w14:paraId="3635C662" w14:textId="77777777" w:rsidR="00B30682" w:rsidRPr="00B30682" w:rsidRDefault="00B30682" w:rsidP="00B30682">
      <w:pPr>
        <w:spacing w:before="80" w:after="0" w:line="386" w:lineRule="exact"/>
        <w:ind w:firstLine="454"/>
        <w:jc w:val="both"/>
        <w:rPr>
          <w:rFonts w:ascii="Times New Roman" w:eastAsia="Times New Roman" w:hAnsi="Times New Roman" w:cs="Times New Roman"/>
          <w:spacing w:val="4"/>
          <w:sz w:val="24"/>
          <w:szCs w:val="24"/>
        </w:rPr>
      </w:pPr>
      <w:r w:rsidRPr="00B30682">
        <w:rPr>
          <w:rFonts w:ascii="Times New Roman" w:eastAsia="Times New Roman" w:hAnsi="Times New Roman" w:cs="Times New Roman"/>
          <w:spacing w:val="4"/>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B30682">
        <w:rPr>
          <w:rFonts w:ascii="Times New Roman" w:eastAsia="Times New Roman" w:hAnsi="Times New Roman" w:cs="Times New Roman"/>
          <w:i/>
          <w:spacing w:val="4"/>
          <w:sz w:val="24"/>
          <w:szCs w:val="24"/>
        </w:rPr>
        <w:t>Number of ID card/Passport (in case of an individual) or number of Business Registration Certificate, Operation License or equivalent legal document (in case of an organisation), date of issue, place of issue</w:t>
      </w:r>
      <w:r w:rsidRPr="00B30682">
        <w:rPr>
          <w:rFonts w:ascii="Times New Roman" w:eastAsia="Times New Roman" w:hAnsi="Times New Roman" w:cs="Times New Roman"/>
          <w:spacing w:val="4"/>
          <w:sz w:val="24"/>
          <w:szCs w:val="24"/>
        </w:rPr>
        <w:t>:</w:t>
      </w:r>
    </w:p>
    <w:p w14:paraId="48085DAB" w14:textId="77777777" w:rsidR="00B30682" w:rsidRPr="00B30682" w:rsidRDefault="00B30682" w:rsidP="00B30682">
      <w:pPr>
        <w:spacing w:before="80" w:after="0" w:line="386"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Địa chỉ liên hệ/Địa chỉ trụ sở chính/</w:t>
      </w:r>
      <w:r w:rsidRPr="00B30682">
        <w:rPr>
          <w:rFonts w:ascii="Times New Roman" w:eastAsia="Times New Roman" w:hAnsi="Times New Roman" w:cs="Times New Roman"/>
          <w:i/>
          <w:sz w:val="24"/>
          <w:szCs w:val="24"/>
        </w:rPr>
        <w:t>Contact address/address of head office:</w:t>
      </w:r>
    </w:p>
    <w:p w14:paraId="03FE3F38" w14:textId="77777777" w:rsidR="00B30682" w:rsidRPr="00B30682" w:rsidRDefault="00B30682" w:rsidP="00B30682">
      <w:pPr>
        <w:spacing w:before="80" w:after="0" w:line="386"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Điện thoại/</w:t>
      </w:r>
      <w:r w:rsidRPr="00B30682">
        <w:rPr>
          <w:rFonts w:ascii="Times New Roman" w:eastAsia="Times New Roman" w:hAnsi="Times New Roman" w:cs="Times New Roman"/>
          <w:i/>
          <w:sz w:val="24"/>
          <w:szCs w:val="24"/>
        </w:rPr>
        <w:t>Telephone</w:t>
      </w:r>
      <w:r w:rsidRPr="00B30682">
        <w:rPr>
          <w:rFonts w:ascii="Times New Roman" w:eastAsia="Times New Roman" w:hAnsi="Times New Roman" w:cs="Times New Roman"/>
          <w:sz w:val="24"/>
          <w:szCs w:val="24"/>
        </w:rPr>
        <w:t>:……….. Fax:……… Email:……… Website:….</w:t>
      </w:r>
    </w:p>
    <w:p w14:paraId="4BCBEF81" w14:textId="77777777" w:rsidR="00B30682" w:rsidRPr="00B30682" w:rsidRDefault="00B30682" w:rsidP="00B30682">
      <w:pPr>
        <w:spacing w:before="80" w:after="0" w:line="386" w:lineRule="exact"/>
        <w:ind w:firstLine="454"/>
        <w:jc w:val="both"/>
        <w:rPr>
          <w:rFonts w:ascii="Times New Roman" w:eastAsia="Times New Roman" w:hAnsi="Times New Roman" w:cs="Times New Roman"/>
          <w:i/>
          <w:sz w:val="24"/>
          <w:szCs w:val="24"/>
        </w:rPr>
      </w:pPr>
      <w:r w:rsidRPr="00B30682">
        <w:rPr>
          <w:rFonts w:ascii="Times New Roman" w:eastAsia="Times New Roman" w:hAnsi="Times New Roman" w:cs="Times New Roman"/>
          <w:sz w:val="24"/>
          <w:szCs w:val="24"/>
        </w:rPr>
        <w:t>2. Người có liên quan của cá nhân/tổ chức đầu tư (đang nắm giữ cùng loại cổ phiếu/chứng chỉ quỹ)/</w:t>
      </w:r>
      <w:r w:rsidRPr="00B30682">
        <w:rPr>
          <w:rFonts w:ascii="Times New Roman" w:eastAsia="Times New Roman" w:hAnsi="Times New Roman" w:cs="Times New Roman"/>
          <w:i/>
          <w:sz w:val="24"/>
          <w:szCs w:val="24"/>
        </w:rPr>
        <w:t>Affiliated person of individual/organisation (currently holding the same types of shares/fund certificates):</w:t>
      </w:r>
    </w:p>
    <w:p w14:paraId="69B00F7D" w14:textId="77777777" w:rsidR="00B30682" w:rsidRPr="00B30682" w:rsidRDefault="00B30682" w:rsidP="00B30682">
      <w:pPr>
        <w:spacing w:before="80" w:after="0" w:line="386"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Họ và tên cá nhân/Tên tổ chức có liên quan/</w:t>
      </w:r>
      <w:r w:rsidRPr="00B30682">
        <w:rPr>
          <w:rFonts w:ascii="Times New Roman" w:eastAsia="Times New Roman" w:hAnsi="Times New Roman" w:cs="Times New Roman"/>
          <w:i/>
          <w:sz w:val="24"/>
          <w:szCs w:val="24"/>
        </w:rPr>
        <w:t>Full name of affiliated individual/organisation:</w:t>
      </w:r>
    </w:p>
    <w:p w14:paraId="224F1045" w14:textId="77777777" w:rsidR="00B30682" w:rsidRPr="00B30682" w:rsidRDefault="00B30682" w:rsidP="00B30682">
      <w:pPr>
        <w:spacing w:before="80" w:after="0" w:line="386"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Quốc tịch/</w:t>
      </w:r>
      <w:r w:rsidRPr="00B30682">
        <w:rPr>
          <w:rFonts w:ascii="Times New Roman" w:eastAsia="Times New Roman" w:hAnsi="Times New Roman" w:cs="Times New Roman"/>
          <w:i/>
          <w:sz w:val="24"/>
          <w:szCs w:val="24"/>
        </w:rPr>
        <w:t>Nationality:</w:t>
      </w:r>
    </w:p>
    <w:p w14:paraId="4E2FE315" w14:textId="77777777" w:rsidR="00B30682" w:rsidRPr="00B30682" w:rsidRDefault="00B30682" w:rsidP="00B30682">
      <w:pPr>
        <w:spacing w:before="80" w:after="0" w:line="386" w:lineRule="exact"/>
        <w:ind w:firstLine="454"/>
        <w:jc w:val="both"/>
        <w:rPr>
          <w:rFonts w:ascii="Times New Roman" w:eastAsia="Times New Roman" w:hAnsi="Times New Roman" w:cs="Times New Roman"/>
          <w:spacing w:val="4"/>
          <w:sz w:val="24"/>
          <w:szCs w:val="24"/>
        </w:rPr>
      </w:pPr>
      <w:r w:rsidRPr="00B30682">
        <w:rPr>
          <w:rFonts w:ascii="Times New Roman" w:eastAsia="Times New Roman" w:hAnsi="Times New Roman" w:cs="Times New Roman"/>
          <w:spacing w:val="4"/>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B30682">
        <w:rPr>
          <w:rFonts w:ascii="Times New Roman" w:eastAsia="Times New Roman" w:hAnsi="Times New Roman" w:cs="Times New Roman"/>
          <w:i/>
          <w:spacing w:val="4"/>
          <w:sz w:val="24"/>
          <w:szCs w:val="24"/>
        </w:rPr>
        <w:t>Number of ID card/Passport (in case of an individual) or number of Business Registration Certificate, Operation License or equivalent legal document (in case of an organisation), date of issue, place of issue</w:t>
      </w:r>
      <w:r w:rsidRPr="00B30682">
        <w:rPr>
          <w:rFonts w:ascii="Times New Roman" w:eastAsia="Times New Roman" w:hAnsi="Times New Roman" w:cs="Times New Roman"/>
          <w:spacing w:val="4"/>
          <w:sz w:val="24"/>
          <w:szCs w:val="24"/>
        </w:rPr>
        <w:t>:</w:t>
      </w:r>
    </w:p>
    <w:p w14:paraId="1E27896D" w14:textId="77777777" w:rsidR="00B30682" w:rsidRPr="00B30682" w:rsidRDefault="00B30682" w:rsidP="00B30682">
      <w:pPr>
        <w:spacing w:before="80" w:after="0" w:line="386"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Chức vụ hiện nay tại công ty đại chúng/công ty quản lý quỹ (nếu có)/</w:t>
      </w:r>
      <w:r w:rsidRPr="00B30682">
        <w:rPr>
          <w:rFonts w:ascii="Times New Roman" w:eastAsia="Times New Roman" w:hAnsi="Times New Roman" w:cs="Times New Roman"/>
          <w:i/>
          <w:sz w:val="24"/>
          <w:szCs w:val="24"/>
        </w:rPr>
        <w:t>Current position in the public company/fund management company (if any):</w:t>
      </w:r>
    </w:p>
    <w:p w14:paraId="6DCFEA8B" w14:textId="77777777" w:rsidR="00B30682" w:rsidRPr="00B30682" w:rsidRDefault="00B30682" w:rsidP="00B30682">
      <w:pPr>
        <w:spacing w:before="80" w:after="0" w:line="386"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 Mối quan hệ với cá nhân/tổ chức đầu tư/</w:t>
      </w:r>
      <w:r w:rsidRPr="00B30682">
        <w:rPr>
          <w:rFonts w:ascii="Times New Roman" w:eastAsia="Times New Roman" w:hAnsi="Times New Roman" w:cs="Times New Roman"/>
          <w:i/>
          <w:sz w:val="24"/>
          <w:szCs w:val="24"/>
        </w:rPr>
        <w:t>Relationship with the individual/ organization:</w:t>
      </w:r>
    </w:p>
    <w:p w14:paraId="5C65CF6E" w14:textId="77777777" w:rsidR="00B30682" w:rsidRPr="00B30682" w:rsidRDefault="00B30682" w:rsidP="00B30682">
      <w:pPr>
        <w:spacing w:before="80" w:after="0" w:line="386"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3. Tên cổ phiếu/chứng chỉ quỹ/mã chứng k</w:t>
      </w:r>
      <w:r w:rsidRPr="00B30682">
        <w:rPr>
          <w:rFonts w:ascii="Times New Roman" w:eastAsia="Times New Roman" w:hAnsi="Times New Roman" w:cs="Times New Roman"/>
          <w:sz w:val="24"/>
          <w:szCs w:val="24"/>
          <w:highlight w:val="white"/>
        </w:rPr>
        <w:t>hoán</w:t>
      </w:r>
      <w:r w:rsidRPr="00B30682">
        <w:rPr>
          <w:rFonts w:ascii="Times New Roman" w:eastAsia="Times New Roman" w:hAnsi="Times New Roman" w:cs="Times New Roman"/>
          <w:sz w:val="24"/>
          <w:szCs w:val="24"/>
        </w:rPr>
        <w:t xml:space="preserve"> sở hữu/</w:t>
      </w:r>
      <w:r w:rsidRPr="00B30682">
        <w:rPr>
          <w:rFonts w:ascii="Times New Roman" w:eastAsia="Times New Roman" w:hAnsi="Times New Roman" w:cs="Times New Roman"/>
          <w:i/>
          <w:sz w:val="24"/>
          <w:szCs w:val="24"/>
        </w:rPr>
        <w:t>Name of shares/fund certificates/code of securities owned:</w:t>
      </w:r>
    </w:p>
    <w:p w14:paraId="48D38F65"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4. Các tài khoản giao dịch có chứng k</w:t>
      </w:r>
      <w:r w:rsidRPr="00B30682">
        <w:rPr>
          <w:rFonts w:ascii="Times New Roman" w:eastAsia="Times New Roman" w:hAnsi="Times New Roman" w:cs="Times New Roman"/>
          <w:sz w:val="24"/>
          <w:szCs w:val="24"/>
          <w:highlight w:val="white"/>
        </w:rPr>
        <w:t>hoán</w:t>
      </w:r>
      <w:r w:rsidRPr="00B30682">
        <w:rPr>
          <w:rFonts w:ascii="Times New Roman" w:eastAsia="Times New Roman" w:hAnsi="Times New Roman" w:cs="Times New Roman"/>
          <w:sz w:val="24"/>
          <w:szCs w:val="24"/>
        </w:rPr>
        <w:t xml:space="preserve"> nêu tại mục 3/</w:t>
      </w:r>
      <w:r w:rsidRPr="00B30682">
        <w:rPr>
          <w:rFonts w:ascii="Times New Roman" w:eastAsia="Times New Roman" w:hAnsi="Times New Roman" w:cs="Times New Roman"/>
          <w:i/>
          <w:sz w:val="24"/>
          <w:szCs w:val="24"/>
        </w:rPr>
        <w:t>Trading accounts with shares at above-mentioned 3 point:</w:t>
      </w:r>
      <w:r w:rsidRPr="00B30682">
        <w:rPr>
          <w:rFonts w:ascii="Times New Roman" w:eastAsia="Times New Roman" w:hAnsi="Times New Roman" w:cs="Times New Roman"/>
          <w:sz w:val="24"/>
          <w:szCs w:val="24"/>
        </w:rPr>
        <w:t xml:space="preserve"> Tại công ty chứng k</w:t>
      </w:r>
      <w:r w:rsidRPr="00B30682">
        <w:rPr>
          <w:rFonts w:ascii="Times New Roman" w:eastAsia="Times New Roman" w:hAnsi="Times New Roman" w:cs="Times New Roman"/>
          <w:sz w:val="24"/>
          <w:szCs w:val="24"/>
          <w:highlight w:val="white"/>
        </w:rPr>
        <w:t>hoán</w:t>
      </w:r>
      <w:r w:rsidRPr="00B30682">
        <w:rPr>
          <w:rFonts w:ascii="Times New Roman" w:eastAsia="Times New Roman" w:hAnsi="Times New Roman" w:cs="Times New Roman"/>
          <w:sz w:val="24"/>
          <w:szCs w:val="24"/>
        </w:rPr>
        <w:t>/</w:t>
      </w:r>
      <w:r w:rsidRPr="00B30682">
        <w:rPr>
          <w:rFonts w:ascii="Times New Roman" w:eastAsia="Times New Roman" w:hAnsi="Times New Roman" w:cs="Times New Roman"/>
          <w:i/>
          <w:sz w:val="24"/>
          <w:szCs w:val="24"/>
        </w:rPr>
        <w:t>in the securities company:</w:t>
      </w:r>
    </w:p>
    <w:p w14:paraId="7730E6C3"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5. Số lượng, tỷ lệ cổ phiếu/chứng chỉ quỹ nắm giữ trước khi thực hiện giao dịch/</w:t>
      </w:r>
      <w:r w:rsidRPr="00B30682">
        <w:rPr>
          <w:rFonts w:ascii="Times New Roman" w:eastAsia="Times New Roman" w:hAnsi="Times New Roman" w:cs="Times New Roman"/>
          <w:i/>
          <w:sz w:val="24"/>
          <w:szCs w:val="24"/>
        </w:rPr>
        <w:t>Number, ownership percentage of shares/fund certificates held before the transaction:</w:t>
      </w:r>
      <w:r w:rsidRPr="00B30682">
        <w:rPr>
          <w:rFonts w:ascii="Times New Roman" w:eastAsia="Times New Roman" w:hAnsi="Times New Roman" w:cs="Times New Roman"/>
          <w:sz w:val="24"/>
          <w:szCs w:val="24"/>
        </w:rPr>
        <w:t xml:space="preserve"> </w:t>
      </w:r>
    </w:p>
    <w:p w14:paraId="2A11B536"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6. Số lượng cổ phiếu/chứng chỉ quỹ đã mua/bán/chuyển nhượng/nhận chuyển nhượng/</w:t>
      </w:r>
      <w:r w:rsidRPr="00B30682">
        <w:rPr>
          <w:rFonts w:ascii="Times New Roman" w:eastAsia="Times New Roman" w:hAnsi="Times New Roman" w:cs="Times New Roman"/>
          <w:sz w:val="24"/>
          <w:szCs w:val="24"/>
          <w:highlight w:val="white"/>
        </w:rPr>
        <w:t>hoán</w:t>
      </w:r>
      <w:r w:rsidRPr="00B30682">
        <w:rPr>
          <w:rFonts w:ascii="Times New Roman" w:eastAsia="Times New Roman" w:hAnsi="Times New Roman" w:cs="Times New Roman"/>
          <w:sz w:val="24"/>
          <w:szCs w:val="24"/>
        </w:rPr>
        <w:t xml:space="preserve"> đổi </w:t>
      </w:r>
      <w:r w:rsidRPr="00B30682">
        <w:rPr>
          <w:rFonts w:ascii="Times New Roman" w:eastAsia="Times New Roman" w:hAnsi="Times New Roman" w:cs="Times New Roman"/>
          <w:i/>
          <w:sz w:val="24"/>
          <w:szCs w:val="24"/>
        </w:rPr>
        <w:t xml:space="preserve">(làm tỷ lệ sở hữu có thay đổi qua ngưỡng một phần trăm (1%)/Number of shares/fund certificates </w:t>
      </w:r>
      <w:r w:rsidRPr="00B30682">
        <w:rPr>
          <w:rFonts w:ascii="Times New Roman" w:eastAsia="Times New Roman" w:hAnsi="Times New Roman" w:cs="Times New Roman"/>
          <w:i/>
          <w:sz w:val="24"/>
          <w:szCs w:val="24"/>
        </w:rPr>
        <w:lastRenderedPageBreak/>
        <w:t>bought/sold/transferred/received the transfer/swaped (making the ownership percentage change over the threshold of one percent (1%):</w:t>
      </w:r>
    </w:p>
    <w:p w14:paraId="0461A187"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7. Số lượng, tỷ lệ cổ phiếu/chứng chỉ quỹ đóng nắm giữ sau khi thực hiện giao dịch/</w:t>
      </w:r>
      <w:r w:rsidRPr="00B30682">
        <w:rPr>
          <w:rFonts w:ascii="Times New Roman" w:eastAsia="Times New Roman" w:hAnsi="Times New Roman" w:cs="Times New Roman"/>
          <w:i/>
          <w:sz w:val="24"/>
          <w:szCs w:val="24"/>
        </w:rPr>
        <w:t>Number, ownership percentage of shares/close-ended fund certificates held after the transaction:</w:t>
      </w:r>
    </w:p>
    <w:p w14:paraId="307E6168"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8. Số lượng, tỷ lệ cổ phiếu/chứng chỉ quỹ đóng mà người có liên quan đang nắm giữ/</w:t>
      </w:r>
      <w:r w:rsidRPr="00B30682">
        <w:rPr>
          <w:rFonts w:ascii="Times New Roman" w:eastAsia="Times New Roman" w:hAnsi="Times New Roman" w:cs="Times New Roman"/>
          <w:i/>
          <w:sz w:val="24"/>
          <w:szCs w:val="24"/>
        </w:rPr>
        <w:t>Number and ownership percentage of shares/close-ended fund certificates currently held by the affiliated person:</w:t>
      </w:r>
    </w:p>
    <w:p w14:paraId="7B6B9072" w14:textId="77777777" w:rsidR="00B30682" w:rsidRPr="00B30682" w:rsidRDefault="00B30682" w:rsidP="00B30682">
      <w:pPr>
        <w:spacing w:before="80" w:after="0" w:line="400" w:lineRule="exact"/>
        <w:ind w:firstLine="454"/>
        <w:jc w:val="both"/>
        <w:rPr>
          <w:rFonts w:ascii="Times New Roman" w:eastAsia="Times New Roman" w:hAnsi="Times New Roman" w:cs="Times New Roman"/>
          <w:i/>
          <w:sz w:val="24"/>
          <w:szCs w:val="24"/>
        </w:rPr>
      </w:pPr>
      <w:r w:rsidRPr="00B30682">
        <w:rPr>
          <w:rFonts w:ascii="Times New Roman" w:eastAsia="Times New Roman" w:hAnsi="Times New Roman" w:cs="Times New Roman"/>
          <w:sz w:val="24"/>
          <w:szCs w:val="24"/>
        </w:rPr>
        <w:t>9. Số lượng, tỷ lệ cổ phiếu/chứng chỉ quỹ đóng cùng người có liên quan nắm giữ sau khi thực hiện giao dịch/</w:t>
      </w:r>
      <w:r w:rsidRPr="00B30682">
        <w:rPr>
          <w:rFonts w:ascii="Times New Roman" w:eastAsia="Times New Roman" w:hAnsi="Times New Roman" w:cs="Times New Roman"/>
          <w:i/>
          <w:sz w:val="24"/>
          <w:szCs w:val="24"/>
        </w:rPr>
        <w:t>Number, ownership percentage of shares/close-ended fund certificates held affiliated persons after the transaction:</w:t>
      </w:r>
    </w:p>
    <w:p w14:paraId="6891520F"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10. Lý do thay đổi sở hữu/</w:t>
      </w:r>
      <w:r w:rsidRPr="00B30682">
        <w:rPr>
          <w:rFonts w:ascii="Times New Roman" w:eastAsia="Times New Roman" w:hAnsi="Times New Roman" w:cs="Times New Roman"/>
          <w:i/>
          <w:sz w:val="24"/>
          <w:szCs w:val="24"/>
        </w:rPr>
        <w:t>Reasons for ownership change:</w:t>
      </w:r>
    </w:p>
    <w:p w14:paraId="2A05F1FA"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11. Ngày giao dịch làm thay đổi tỷ lệ sở hữu/</w:t>
      </w:r>
      <w:r w:rsidRPr="00B30682">
        <w:rPr>
          <w:rFonts w:ascii="Times New Roman" w:eastAsia="Times New Roman" w:hAnsi="Times New Roman" w:cs="Times New Roman"/>
          <w:i/>
          <w:sz w:val="24"/>
          <w:szCs w:val="24"/>
        </w:rPr>
        <w:t>Trading day changes the ownership percentage</w:t>
      </w:r>
      <w:r w:rsidRPr="00B30682">
        <w:rPr>
          <w:rFonts w:ascii="Times New Roman" w:eastAsia="Times New Roman" w:hAnsi="Times New Roman" w:cs="Times New Roman"/>
          <w:sz w:val="24"/>
          <w:szCs w:val="24"/>
        </w:rPr>
        <w:t>:</w:t>
      </w:r>
    </w:p>
    <w:p w14:paraId="4120C635"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r w:rsidRPr="00B30682">
        <w:rPr>
          <w:rFonts w:ascii="Times New Roman" w:eastAsia="Times New Roman" w:hAnsi="Times New Roman" w:cs="Times New Roman"/>
          <w:sz w:val="24"/>
          <w:szCs w:val="24"/>
        </w:rPr>
        <w:t>12. Các thay đổi quan trọng khác (nếu có)/</w:t>
      </w:r>
      <w:r w:rsidRPr="00B30682">
        <w:rPr>
          <w:rFonts w:ascii="Times New Roman" w:eastAsia="Times New Roman" w:hAnsi="Times New Roman" w:cs="Times New Roman"/>
          <w:i/>
          <w:sz w:val="24"/>
          <w:szCs w:val="24"/>
        </w:rPr>
        <w:t>Other significant changes (if any)</w:t>
      </w:r>
      <w:r w:rsidRPr="00B30682">
        <w:rPr>
          <w:rFonts w:ascii="Times New Roman" w:eastAsia="Times New Roman" w:hAnsi="Times New Roman" w:cs="Times New Roman"/>
          <w:sz w:val="24"/>
          <w:szCs w:val="24"/>
        </w:rPr>
        <w:t>:</w:t>
      </w:r>
    </w:p>
    <w:p w14:paraId="2160B68C" w14:textId="77777777" w:rsidR="00B30682" w:rsidRPr="00B30682" w:rsidRDefault="00B30682" w:rsidP="00B30682">
      <w:pPr>
        <w:spacing w:before="80" w:after="0" w:line="400" w:lineRule="exact"/>
        <w:ind w:firstLine="454"/>
        <w:jc w:val="both"/>
        <w:rPr>
          <w:rFonts w:ascii="Times New Roman" w:eastAsia="Times New Roman" w:hAnsi="Times New Roman" w:cs="Times New Roman"/>
          <w:sz w:val="24"/>
          <w:szCs w:val="24"/>
        </w:rPr>
      </w:pPr>
    </w:p>
    <w:tbl>
      <w:tblPr>
        <w:tblW w:w="9356" w:type="dxa"/>
        <w:tblInd w:w="108" w:type="dxa"/>
        <w:tblLook w:val="04A0" w:firstRow="1" w:lastRow="0" w:firstColumn="1" w:lastColumn="0" w:noHBand="0" w:noVBand="1"/>
      </w:tblPr>
      <w:tblGrid>
        <w:gridCol w:w="2410"/>
        <w:gridCol w:w="6946"/>
      </w:tblGrid>
      <w:tr w:rsidR="00B30682" w:rsidRPr="00B30682" w14:paraId="12FBFF42" w14:textId="77777777" w:rsidTr="009B0997">
        <w:tc>
          <w:tcPr>
            <w:tcW w:w="2410" w:type="dxa"/>
          </w:tcPr>
          <w:p w14:paraId="1647E3CA" w14:textId="77777777" w:rsidR="00B30682" w:rsidRPr="00B30682" w:rsidRDefault="00B30682" w:rsidP="00B30682">
            <w:pPr>
              <w:tabs>
                <w:tab w:val="left" w:pos="851"/>
                <w:tab w:val="left" w:pos="993"/>
              </w:tabs>
              <w:spacing w:after="0" w:line="380" w:lineRule="exact"/>
              <w:jc w:val="both"/>
              <w:rPr>
                <w:rFonts w:ascii="Times New Roman" w:eastAsia="Calibri" w:hAnsi="Times New Roman" w:cs="Times New Roman"/>
                <w:b/>
                <w:i/>
                <w:sz w:val="24"/>
                <w:szCs w:val="24"/>
              </w:rPr>
            </w:pPr>
            <w:r w:rsidRPr="00B30682">
              <w:rPr>
                <w:rFonts w:ascii="Times New Roman" w:eastAsia="Calibri" w:hAnsi="Times New Roman" w:cs="Times New Roman"/>
                <w:b/>
                <w:i/>
                <w:sz w:val="24"/>
                <w:szCs w:val="24"/>
              </w:rPr>
              <w:t>Nơi nhận:</w:t>
            </w:r>
          </w:p>
          <w:p w14:paraId="5EFA886F" w14:textId="77777777" w:rsidR="00B30682" w:rsidRPr="00B30682" w:rsidRDefault="00B30682" w:rsidP="00B30682">
            <w:pPr>
              <w:tabs>
                <w:tab w:val="left" w:pos="851"/>
                <w:tab w:val="left" w:pos="993"/>
              </w:tabs>
              <w:spacing w:after="0" w:line="380" w:lineRule="exact"/>
              <w:jc w:val="both"/>
              <w:rPr>
                <w:rFonts w:ascii="Times New Roman" w:eastAsia="Calibri" w:hAnsi="Times New Roman" w:cs="Times New Roman"/>
                <w:b/>
                <w:i/>
                <w:sz w:val="24"/>
                <w:szCs w:val="24"/>
              </w:rPr>
            </w:pPr>
            <w:r w:rsidRPr="00B30682">
              <w:rPr>
                <w:rFonts w:ascii="Times New Roman" w:eastAsia="Calibri" w:hAnsi="Times New Roman" w:cs="Times New Roman"/>
                <w:b/>
                <w:i/>
                <w:sz w:val="24"/>
                <w:szCs w:val="24"/>
              </w:rPr>
              <w:t>Recipients:</w:t>
            </w:r>
          </w:p>
          <w:p w14:paraId="4C50F22D" w14:textId="77777777" w:rsidR="00B30682" w:rsidRPr="00B30682" w:rsidRDefault="00B30682" w:rsidP="00B30682">
            <w:pPr>
              <w:tabs>
                <w:tab w:val="left" w:pos="851"/>
                <w:tab w:val="left" w:pos="993"/>
              </w:tabs>
              <w:spacing w:after="0" w:line="380" w:lineRule="exact"/>
              <w:jc w:val="both"/>
              <w:rPr>
                <w:rFonts w:ascii="Times New Roman" w:eastAsia="Calibri" w:hAnsi="Times New Roman" w:cs="Times New Roman"/>
                <w:sz w:val="24"/>
                <w:szCs w:val="24"/>
              </w:rPr>
            </w:pPr>
            <w:r w:rsidRPr="00B30682">
              <w:rPr>
                <w:rFonts w:ascii="Times New Roman" w:eastAsia="Calibri" w:hAnsi="Times New Roman" w:cs="Times New Roman"/>
                <w:sz w:val="24"/>
                <w:szCs w:val="24"/>
              </w:rPr>
              <w:t>- ……</w:t>
            </w:r>
          </w:p>
          <w:p w14:paraId="586778BF" w14:textId="77777777" w:rsidR="00B30682" w:rsidRPr="00B30682" w:rsidRDefault="00B30682" w:rsidP="00B30682">
            <w:pPr>
              <w:tabs>
                <w:tab w:val="left" w:pos="851"/>
                <w:tab w:val="left" w:pos="993"/>
              </w:tabs>
              <w:spacing w:after="0" w:line="380" w:lineRule="exact"/>
              <w:jc w:val="both"/>
              <w:rPr>
                <w:rFonts w:ascii="Times New Roman" w:eastAsia="Calibri" w:hAnsi="Times New Roman" w:cs="Times New Roman"/>
                <w:sz w:val="24"/>
                <w:szCs w:val="24"/>
              </w:rPr>
            </w:pPr>
            <w:r w:rsidRPr="00B30682">
              <w:rPr>
                <w:rFonts w:ascii="Times New Roman" w:eastAsia="Calibri" w:hAnsi="Times New Roman" w:cs="Times New Roman"/>
                <w:sz w:val="24"/>
                <w:szCs w:val="24"/>
              </w:rPr>
              <w:t>- Lưu: VT,…</w:t>
            </w:r>
          </w:p>
          <w:p w14:paraId="14900D68" w14:textId="77777777" w:rsidR="00B30682" w:rsidRPr="00B30682" w:rsidRDefault="00B30682" w:rsidP="00B30682">
            <w:pPr>
              <w:tabs>
                <w:tab w:val="left" w:pos="851"/>
                <w:tab w:val="left" w:pos="993"/>
              </w:tabs>
              <w:spacing w:after="0" w:line="380" w:lineRule="exact"/>
              <w:jc w:val="both"/>
              <w:rPr>
                <w:rFonts w:ascii="Times New Roman" w:eastAsia="Calibri" w:hAnsi="Times New Roman" w:cs="Times New Roman"/>
                <w:b/>
                <w:i/>
                <w:sz w:val="24"/>
                <w:szCs w:val="24"/>
              </w:rPr>
            </w:pPr>
            <w:r w:rsidRPr="00B30682">
              <w:rPr>
                <w:rFonts w:ascii="Times New Roman" w:eastAsia="Calibri" w:hAnsi="Times New Roman" w:cs="Times New Roman"/>
                <w:sz w:val="24"/>
                <w:szCs w:val="24"/>
              </w:rPr>
              <w:t xml:space="preserve">- </w:t>
            </w:r>
            <w:r w:rsidRPr="00D806D4">
              <w:rPr>
                <w:rFonts w:ascii="Times New Roman" w:eastAsia="Calibri" w:hAnsi="Times New Roman" w:cs="Times New Roman"/>
                <w:i/>
                <w:iCs/>
                <w:sz w:val="24"/>
                <w:szCs w:val="24"/>
              </w:rPr>
              <w:t>Archived:..…</w:t>
            </w:r>
          </w:p>
        </w:tc>
        <w:tc>
          <w:tcPr>
            <w:tcW w:w="6946" w:type="dxa"/>
          </w:tcPr>
          <w:p w14:paraId="755F1656" w14:textId="77777777" w:rsidR="00B30682" w:rsidRPr="00B30682" w:rsidRDefault="00B30682" w:rsidP="00B30682">
            <w:pPr>
              <w:spacing w:after="0" w:line="380" w:lineRule="exact"/>
              <w:jc w:val="center"/>
              <w:rPr>
                <w:rFonts w:ascii="Times New Roman" w:eastAsia="Times New Roman" w:hAnsi="Times New Roman" w:cs="Times New Roman"/>
                <w:b/>
                <w:i/>
                <w:sz w:val="24"/>
                <w:szCs w:val="24"/>
              </w:rPr>
            </w:pPr>
            <w:r w:rsidRPr="00B30682">
              <w:rPr>
                <w:rFonts w:ascii="Times New Roman" w:eastAsia="Times New Roman" w:hAnsi="Times New Roman" w:cs="Times New Roman"/>
                <w:b/>
                <w:sz w:val="24"/>
                <w:szCs w:val="24"/>
              </w:rPr>
              <w:t>CÁ NHÂN/TỔ CHỨC BÁO CÁO/</w:t>
            </w:r>
            <w:r w:rsidRPr="00B30682">
              <w:rPr>
                <w:rFonts w:ascii="Times New Roman" w:eastAsia="Times New Roman" w:hAnsi="Times New Roman" w:cs="Times New Roman"/>
                <w:b/>
                <w:sz w:val="24"/>
                <w:szCs w:val="24"/>
              </w:rPr>
              <w:br/>
              <w:t>NGƯỜI ĐƯỢC ỦY QUYỀN CÔNG BỐ THÔNG TIN</w:t>
            </w:r>
            <w:r w:rsidRPr="00B30682">
              <w:rPr>
                <w:rFonts w:ascii="Times New Roman" w:eastAsia="Times New Roman" w:hAnsi="Times New Roman" w:cs="Times New Roman"/>
                <w:b/>
                <w:sz w:val="24"/>
                <w:szCs w:val="24"/>
              </w:rPr>
              <w:br/>
            </w:r>
            <w:r w:rsidRPr="00B30682">
              <w:rPr>
                <w:rFonts w:ascii="Times New Roman" w:eastAsia="Times New Roman" w:hAnsi="Times New Roman" w:cs="Times New Roman"/>
                <w:b/>
                <w:i/>
                <w:sz w:val="24"/>
                <w:szCs w:val="24"/>
              </w:rPr>
              <w:t>REPORTING ORGANISATION/INDIVIDUAL/PERSONS</w:t>
            </w:r>
          </w:p>
          <w:p w14:paraId="5BE8CCFD" w14:textId="77777777" w:rsidR="00B30682" w:rsidRPr="00B30682" w:rsidRDefault="00B30682" w:rsidP="00B30682">
            <w:pPr>
              <w:spacing w:after="0" w:line="380" w:lineRule="exact"/>
              <w:jc w:val="center"/>
              <w:rPr>
                <w:rFonts w:ascii="Times New Roman" w:eastAsia="Times New Roman" w:hAnsi="Times New Roman" w:cs="Times New Roman"/>
                <w:b/>
                <w:i/>
                <w:sz w:val="24"/>
                <w:szCs w:val="24"/>
              </w:rPr>
            </w:pPr>
            <w:r w:rsidRPr="00B30682">
              <w:rPr>
                <w:rFonts w:ascii="Times New Roman" w:eastAsia="Times New Roman" w:hAnsi="Times New Roman" w:cs="Times New Roman"/>
                <w:b/>
                <w:i/>
                <w:sz w:val="24"/>
                <w:szCs w:val="24"/>
              </w:rPr>
              <w:t>AUTHORIZED TO DISCLOSE INFORMATION</w:t>
            </w:r>
          </w:p>
          <w:p w14:paraId="0D0CE78C" w14:textId="77777777" w:rsidR="00B30682" w:rsidRPr="00B30682" w:rsidRDefault="00B30682" w:rsidP="00B30682">
            <w:pPr>
              <w:spacing w:after="0" w:line="380" w:lineRule="exact"/>
              <w:jc w:val="center"/>
              <w:rPr>
                <w:rFonts w:ascii="Times New Roman" w:eastAsia="Times New Roman" w:hAnsi="Times New Roman" w:cs="Times New Roman"/>
                <w:i/>
                <w:sz w:val="24"/>
                <w:szCs w:val="24"/>
              </w:rPr>
            </w:pPr>
            <w:r w:rsidRPr="00B30682">
              <w:rPr>
                <w:rFonts w:ascii="Times New Roman" w:eastAsia="Times New Roman" w:hAnsi="Times New Roman" w:cs="Times New Roman"/>
                <w:i/>
                <w:sz w:val="24"/>
                <w:szCs w:val="24"/>
              </w:rPr>
              <w:t>(Ký, ghi rõ họ tên, đóng dấu - nếu có)</w:t>
            </w:r>
            <w:r w:rsidRPr="00B30682">
              <w:rPr>
                <w:rFonts w:ascii="Times New Roman" w:eastAsia="Times New Roman" w:hAnsi="Times New Roman" w:cs="Times New Roman"/>
                <w:i/>
                <w:sz w:val="24"/>
                <w:szCs w:val="24"/>
              </w:rPr>
              <w:br/>
              <w:t>(Signature, full name and seal - if any)</w:t>
            </w:r>
          </w:p>
          <w:p w14:paraId="431B8CF9" w14:textId="77777777" w:rsidR="00B30682" w:rsidRPr="00B30682" w:rsidRDefault="00B30682" w:rsidP="00B30682">
            <w:pPr>
              <w:tabs>
                <w:tab w:val="left" w:pos="851"/>
                <w:tab w:val="left" w:pos="993"/>
              </w:tabs>
              <w:spacing w:after="0" w:line="380" w:lineRule="exact"/>
              <w:jc w:val="both"/>
              <w:rPr>
                <w:rFonts w:ascii="Times New Roman" w:eastAsia="Calibri" w:hAnsi="Times New Roman" w:cs="Times New Roman"/>
                <w:sz w:val="24"/>
                <w:szCs w:val="24"/>
              </w:rPr>
            </w:pPr>
          </w:p>
        </w:tc>
      </w:tr>
    </w:tbl>
    <w:p w14:paraId="0745514B" w14:textId="77777777" w:rsidR="00023E2F" w:rsidRPr="00B30682" w:rsidRDefault="00023E2F">
      <w:pPr>
        <w:rPr>
          <w:rFonts w:ascii="Times New Roman" w:hAnsi="Times New Roman" w:cs="Times New Roman"/>
          <w:sz w:val="24"/>
          <w:szCs w:val="24"/>
        </w:rPr>
      </w:pPr>
    </w:p>
    <w:sectPr w:rsidR="00023E2F" w:rsidRPr="00B30682" w:rsidSect="00B30682">
      <w:pgSz w:w="12240" w:h="15840"/>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82"/>
    <w:rsid w:val="00023E2F"/>
    <w:rsid w:val="003F287D"/>
    <w:rsid w:val="00927B3E"/>
    <w:rsid w:val="00B30682"/>
    <w:rsid w:val="00D027C4"/>
    <w:rsid w:val="00D8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F59E"/>
  <w15:chartTrackingRefBased/>
  <w15:docId w15:val="{4FF1CC4C-F5FB-4664-9342-A770FA6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JSI-NgocHM-Trading</cp:lastModifiedBy>
  <cp:revision>3</cp:revision>
  <dcterms:created xsi:type="dcterms:W3CDTF">2022-06-17T02:58:00Z</dcterms:created>
  <dcterms:modified xsi:type="dcterms:W3CDTF">2026-01-26T04:24:00Z</dcterms:modified>
</cp:coreProperties>
</file>